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Pr="00BD1586" w:rsidRDefault="00A42CBC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020</w:t>
      </w:r>
      <w:r w:rsidR="00C76136"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87 URED ZA LJUDSKA PRAVA I PRAVA NACIONALNIH MANJINA</w:t>
      </w:r>
    </w:p>
    <w:p w:rsidR="00501E18" w:rsidRPr="00BD1586" w:rsidRDefault="00501E18" w:rsidP="00D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6136" w:rsidRPr="00BD1586" w:rsidRDefault="00C76136" w:rsidP="00C76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POSEBNI IZVJEŠTAJI U GODIŠNJEM IZVJEŠTAJU O IZVRŠENJU FINANCIJSKOG PLANA ZA 202</w:t>
      </w:r>
      <w:r w:rsidR="00F0673C"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:rsidR="00C76136" w:rsidRPr="00BD1586" w:rsidRDefault="00C76136" w:rsidP="00C76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6136" w:rsidRPr="00BD1586" w:rsidRDefault="00C76136" w:rsidP="00C76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6136" w:rsidRPr="00BD1586" w:rsidRDefault="00C76136" w:rsidP="00C761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1586">
        <w:rPr>
          <w:rFonts w:ascii="Times New Roman" w:hAnsi="Times New Roman" w:cs="Times New Roman"/>
          <w:b/>
          <w:i/>
          <w:sz w:val="24"/>
          <w:szCs w:val="24"/>
        </w:rPr>
        <w:t>IZVJEŠTAJ O KORIŠTENJU SREDSTAVA FONDOVA EUROPSKE UNIJE</w:t>
      </w:r>
    </w:p>
    <w:p w:rsidR="00F0673C" w:rsidRPr="00BD1586" w:rsidRDefault="00F0673C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>U skladu s isključivom nadležnosti u koordinaciji rada svih tijela koja sudjeluju u postupku uključivanja u društvo osoba kojima je odobrena međunarodna zaštita, Ured za ljudska prava i prava nacionalnih manjina je u sklopu Nacionalnog programa Fonda za azil, migracije i integraciju za razdoblje od 2022. do 2027. godine, sklopio treći Sporazum o izravnoj dodjeli financijskih sredstava za provedbu projekta s upravljačkim tijelom u sustavu upravljanja i kontrole Nacionalnog programa AMIF-a - Upravom za europske poslove, međunarodne odnose i fondove Europske unije, Ministarstva unutarnjih poslova. Sporazum je potpisan 20. studenog 2023. godine za projekt SINERGY - Osiguravanje sinergijskog pristupa integraciji državljana trećih zemalja. Ukupna vrijednost projekta je 1.500.000,00 EUR, od čega je 25% odnosno 375.000,00 EUR nacionalno sufinanciranje dok je 75%, odnosno 1.125.000,00 EUR, sufinancirano sredstvima AMIF-a.</w:t>
      </w:r>
    </w:p>
    <w:p w:rsidR="00F0673C" w:rsidRPr="00BD1586" w:rsidRDefault="00F0673C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73C" w:rsidRPr="00BD1586" w:rsidRDefault="00F0673C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 xml:space="preserve">Glavni ciljevi projekta su: </w:t>
      </w:r>
    </w:p>
    <w:p w:rsidR="00F0673C" w:rsidRPr="00BD1586" w:rsidRDefault="00F0673C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 xml:space="preserve">- smanjiti administrativne prepreke u pristupu zajamčenim pravima i uslugama kroz osiguravanje usluga prevođenja na jezike kojima se najčešće služe osobe kojima je odobrena međunarodna zaštita i drugi državljani trećih zemalja, </w:t>
      </w:r>
    </w:p>
    <w:p w:rsidR="00F0673C" w:rsidRPr="00BD1586" w:rsidRDefault="00F0673C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 xml:space="preserve">- osnažiti koordinacijske kapacitete sustava integracije kroz intenziviranje suradnje s jedinicama lokalne samouprave, državljanima trećih zemalja i organizacijama civilnog društva  - povećati senzibiliziranost ključnih dionika te opće populacije vezano uz zakonite migracije te doprinos državljana trećih zemalja razvoju društva </w:t>
      </w:r>
    </w:p>
    <w:p w:rsidR="00F0673C" w:rsidRPr="00BD1586" w:rsidRDefault="00F0673C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 xml:space="preserve">- unaprijediti proces izrade, praćenja provedbe, izvještavanja o rezultatima provedbe i vrednovanja učinka provedbe mjera iz strateških akata za integraciju iz perspektive nositelja provedbe i korisnika. </w:t>
      </w:r>
    </w:p>
    <w:p w:rsidR="00F0673C" w:rsidRPr="00BD1586" w:rsidRDefault="00F0673C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136" w:rsidRPr="00BD1586" w:rsidRDefault="00C76136" w:rsidP="0016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1586">
        <w:rPr>
          <w:rFonts w:ascii="Times New Roman" w:hAnsi="Times New Roman" w:cs="Times New Roman"/>
          <w:sz w:val="24"/>
          <w:szCs w:val="24"/>
        </w:rPr>
        <w:t>Za potrebe provedbe projekta Ured za ljudska prava i prava nacionalnih manjina ima u svom financijskom planu otvorenu aktivnost pod nazivom AMIF III-KOORDINIRANJE MREŽE PREVODITELJA I DIONIKA SUSTAVA INTEGRACIJE.</w:t>
      </w:r>
    </w:p>
    <w:p w:rsidR="00F0673C" w:rsidRPr="00BD1586" w:rsidRDefault="00F0673C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73C" w:rsidRPr="00BD1586" w:rsidRDefault="001658F3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>Zbog dugotrajnog postupka zapošljavanja djelatnika na projektu (</w:t>
      </w:r>
      <w:r w:rsidRPr="00BD1586">
        <w:rPr>
          <w:rStyle w:val="Emphasis"/>
          <w:rFonts w:ascii="Times New Roman" w:hAnsi="Times New Roman" w:cs="Times New Roman"/>
          <w:i w:val="0"/>
          <w:sz w:val="24"/>
          <w:szCs w:val="24"/>
        </w:rPr>
        <w:t>tri natječaja za prijam u državnu službu na određeno vrijeme za zapošljavanje tri viša savjetnika)</w:t>
      </w:r>
      <w:r w:rsidRPr="00BD158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D1586">
        <w:rPr>
          <w:rFonts w:ascii="Times New Roman" w:hAnsi="Times New Roman" w:cs="Times New Roman"/>
          <w:sz w:val="24"/>
          <w:szCs w:val="24"/>
        </w:rPr>
        <w:t xml:space="preserve">isti je </w:t>
      </w:r>
      <w:r w:rsidR="00F0673C" w:rsidRPr="00BD1586">
        <w:rPr>
          <w:rFonts w:ascii="Times New Roman" w:hAnsi="Times New Roman" w:cs="Times New Roman"/>
          <w:sz w:val="24"/>
          <w:szCs w:val="24"/>
        </w:rPr>
        <w:t xml:space="preserve">započeo 01. travnja 2024. </w:t>
      </w:r>
      <w:r w:rsidRPr="00BD1586">
        <w:rPr>
          <w:rFonts w:ascii="Times New Roman" w:hAnsi="Times New Roman" w:cs="Times New Roman"/>
          <w:sz w:val="24"/>
          <w:szCs w:val="24"/>
        </w:rPr>
        <w:t>godine prijemom prve djelatnice, dok je prijam druge djelatnice realiziran 01. lipnja 2024. godine.</w:t>
      </w:r>
    </w:p>
    <w:p w:rsidR="001658F3" w:rsidRPr="00BD1586" w:rsidRDefault="001658F3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73C" w:rsidRPr="00BD1586" w:rsidRDefault="001658F3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>Do kraja 2024. godine sredstva su izvršena za rashode za zaposlene, materijalne rashode za organizaciju početne konferencije, izradu vizualnog identiteta projekta, održavanje sastanaka Savjetodavne skupine državljana trećih zemalja i koordinatora za integraciju na lokalnoj razini, održavanje aplikativnog rješenja za praćenje provedbe integracijske politike u RH, nabavu računalne opreme za potrebe provedbe projekta.</w:t>
      </w:r>
    </w:p>
    <w:p w:rsidR="001658F3" w:rsidRPr="00BD1586" w:rsidRDefault="001658F3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8F3" w:rsidRPr="00BD1586" w:rsidRDefault="001658F3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>Izvršenje za 2024. godinu iznosi:</w:t>
      </w:r>
    </w:p>
    <w:p w:rsidR="001658F3" w:rsidRPr="00BD1586" w:rsidRDefault="001658F3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 xml:space="preserve">- izvor financiranja 12 Sredstva učešća za pomoći: </w:t>
      </w:r>
      <w:r w:rsidRPr="00BD1586">
        <w:rPr>
          <w:rFonts w:ascii="Times New Roman" w:hAnsi="Times New Roman" w:cs="Times New Roman"/>
          <w:sz w:val="24"/>
          <w:szCs w:val="24"/>
        </w:rPr>
        <w:tab/>
      </w:r>
      <w:r w:rsidRPr="00BD1586">
        <w:rPr>
          <w:rFonts w:ascii="Times New Roman" w:hAnsi="Times New Roman" w:cs="Times New Roman"/>
          <w:sz w:val="24"/>
          <w:szCs w:val="24"/>
        </w:rPr>
        <w:tab/>
      </w:r>
      <w:r w:rsidR="00480657" w:rsidRPr="00BD1586">
        <w:rPr>
          <w:rFonts w:ascii="Times New Roman" w:hAnsi="Times New Roman" w:cs="Times New Roman"/>
          <w:sz w:val="24"/>
          <w:szCs w:val="24"/>
        </w:rPr>
        <w:t>17.237,25 eura</w:t>
      </w:r>
    </w:p>
    <w:p w:rsidR="001658F3" w:rsidRPr="00BD1586" w:rsidRDefault="001658F3" w:rsidP="0016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 xml:space="preserve">- izvor financiranja 575 Fondovi za unutarnje poslove: </w:t>
      </w:r>
      <w:r w:rsidRPr="00BD1586">
        <w:rPr>
          <w:rFonts w:ascii="Times New Roman" w:hAnsi="Times New Roman" w:cs="Times New Roman"/>
          <w:sz w:val="24"/>
          <w:szCs w:val="24"/>
        </w:rPr>
        <w:tab/>
        <w:t>51.711,05 eura</w:t>
      </w:r>
    </w:p>
    <w:p w:rsidR="001658F3" w:rsidRPr="00BD1586" w:rsidRDefault="001658F3" w:rsidP="001658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586">
        <w:rPr>
          <w:rFonts w:ascii="Times New Roman" w:hAnsi="Times New Roman" w:cs="Times New Roman"/>
          <w:b/>
          <w:sz w:val="24"/>
          <w:szCs w:val="24"/>
        </w:rPr>
        <w:t>UKUPNO:</w:t>
      </w:r>
      <w:r w:rsidRPr="00BD1586">
        <w:rPr>
          <w:rFonts w:ascii="Times New Roman" w:hAnsi="Times New Roman" w:cs="Times New Roman"/>
          <w:b/>
          <w:sz w:val="24"/>
          <w:szCs w:val="24"/>
        </w:rPr>
        <w:tab/>
      </w:r>
      <w:r w:rsidRPr="00BD1586">
        <w:rPr>
          <w:rFonts w:ascii="Times New Roman" w:hAnsi="Times New Roman" w:cs="Times New Roman"/>
          <w:b/>
          <w:sz w:val="24"/>
          <w:szCs w:val="24"/>
        </w:rPr>
        <w:tab/>
      </w:r>
      <w:r w:rsidRPr="00BD1586">
        <w:rPr>
          <w:rFonts w:ascii="Times New Roman" w:hAnsi="Times New Roman" w:cs="Times New Roman"/>
          <w:b/>
          <w:sz w:val="24"/>
          <w:szCs w:val="24"/>
        </w:rPr>
        <w:tab/>
      </w:r>
      <w:r w:rsidRPr="00BD1586">
        <w:rPr>
          <w:rFonts w:ascii="Times New Roman" w:hAnsi="Times New Roman" w:cs="Times New Roman"/>
          <w:b/>
          <w:sz w:val="24"/>
          <w:szCs w:val="24"/>
        </w:rPr>
        <w:tab/>
      </w:r>
      <w:r w:rsidRPr="00BD1586">
        <w:rPr>
          <w:rFonts w:ascii="Times New Roman" w:hAnsi="Times New Roman" w:cs="Times New Roman"/>
          <w:b/>
          <w:sz w:val="24"/>
          <w:szCs w:val="24"/>
        </w:rPr>
        <w:tab/>
      </w:r>
      <w:r w:rsidRPr="00BD1586">
        <w:rPr>
          <w:rFonts w:ascii="Times New Roman" w:hAnsi="Times New Roman" w:cs="Times New Roman"/>
          <w:b/>
          <w:sz w:val="24"/>
          <w:szCs w:val="24"/>
        </w:rPr>
        <w:tab/>
      </w:r>
      <w:r w:rsidRPr="00BD1586">
        <w:rPr>
          <w:rFonts w:ascii="Times New Roman" w:hAnsi="Times New Roman" w:cs="Times New Roman"/>
          <w:b/>
          <w:sz w:val="24"/>
          <w:szCs w:val="24"/>
        </w:rPr>
        <w:tab/>
        <w:t>68.948,30 eura</w:t>
      </w:r>
      <w:r w:rsidR="00480657" w:rsidRPr="00BD1586">
        <w:rPr>
          <w:rFonts w:ascii="Times New Roman" w:hAnsi="Times New Roman" w:cs="Times New Roman"/>
          <w:b/>
          <w:sz w:val="24"/>
          <w:szCs w:val="24"/>
        </w:rPr>
        <w:t>.</w:t>
      </w:r>
    </w:p>
    <w:p w:rsidR="00C76136" w:rsidRPr="00BD1586" w:rsidRDefault="00C76136" w:rsidP="0048065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1586">
        <w:rPr>
          <w:rFonts w:ascii="Times New Roman" w:hAnsi="Times New Roman" w:cs="Times New Roman"/>
          <w:b/>
          <w:i/>
          <w:sz w:val="24"/>
          <w:szCs w:val="24"/>
        </w:rPr>
        <w:lastRenderedPageBreak/>
        <w:t>IZVJEŠTAJ O STANJU POTRAŽIVANJA I DOSPJELIH OBVEZA TE O STANJU POTENCIJALNIH OBVEZA PO OSNOVI SUDSKIH SPOROVA</w:t>
      </w:r>
    </w:p>
    <w:p w:rsidR="00C76136" w:rsidRPr="00BD1586" w:rsidRDefault="00C76136" w:rsidP="00D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0657" w:rsidRPr="00BD1586" w:rsidRDefault="00480657" w:rsidP="00480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POTRAŽIVANJA</w:t>
      </w:r>
    </w:p>
    <w:p w:rsidR="00480657" w:rsidRPr="00BD1586" w:rsidRDefault="00480657" w:rsidP="0048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1182"/>
        <w:gridCol w:w="6003"/>
        <w:gridCol w:w="1990"/>
      </w:tblGrid>
      <w:tr w:rsidR="00BD1586" w:rsidRPr="00BD1586" w:rsidTr="007B5FED">
        <w:trPr>
          <w:trHeight w:val="2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:rsidR="00480657" w:rsidRPr="00BD1586" w:rsidRDefault="00480657" w:rsidP="007B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1" w:name="RANGE!A1:C1"/>
            <w:r w:rsidRPr="00BD1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Odjeljak</w:t>
            </w:r>
            <w:bookmarkEnd w:id="1"/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:rsidR="00480657" w:rsidRPr="00BD1586" w:rsidRDefault="00480657" w:rsidP="007B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:rsidR="00480657" w:rsidRPr="00BD1586" w:rsidRDefault="00480657" w:rsidP="007B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Saldo 31.12.2024.</w:t>
            </w:r>
          </w:p>
        </w:tc>
      </w:tr>
      <w:tr w:rsidR="00BD1586" w:rsidRPr="00BD1586" w:rsidTr="007B5FED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od zaposlenih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6"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</w:tr>
      <w:tr w:rsidR="00BD1586" w:rsidRPr="00BD1586" w:rsidTr="007B5FED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za naknade koje se refundiraju i predujmove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6">
              <w:rPr>
                <w:rFonts w:ascii="Times New Roman" w:hAnsi="Times New Roman" w:cs="Times New Roman"/>
                <w:sz w:val="24"/>
                <w:szCs w:val="24"/>
              </w:rPr>
              <w:t>25,68</w:t>
            </w:r>
          </w:p>
        </w:tc>
      </w:tr>
      <w:tr w:rsidR="00BD1586" w:rsidRPr="00BD1586" w:rsidTr="007B5FED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nespomenuta potraživanja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6">
              <w:rPr>
                <w:rFonts w:ascii="Times New Roman" w:hAnsi="Times New Roman" w:cs="Times New Roman"/>
                <w:sz w:val="24"/>
                <w:szCs w:val="24"/>
              </w:rPr>
              <w:t>18.863,78</w:t>
            </w:r>
          </w:p>
        </w:tc>
      </w:tr>
      <w:tr w:rsidR="00BD1586" w:rsidRPr="00BD1586" w:rsidTr="007B5FED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1672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proračunskih korisnika za sredstva uplaćena u nadležni proračun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6">
              <w:rPr>
                <w:rFonts w:ascii="Times New Roman" w:hAnsi="Times New Roman" w:cs="Times New Roman"/>
                <w:sz w:val="24"/>
                <w:szCs w:val="24"/>
              </w:rPr>
              <w:t>1.121,25</w:t>
            </w:r>
          </w:p>
        </w:tc>
      </w:tr>
      <w:tr w:rsidR="00480657" w:rsidRPr="00BD1586" w:rsidTr="007B5FED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657" w:rsidRPr="00BD1586" w:rsidRDefault="00480657" w:rsidP="007B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657" w:rsidRPr="00BD1586" w:rsidRDefault="00480657" w:rsidP="007B5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D1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57" w:rsidRPr="00BD1586" w:rsidRDefault="00480657" w:rsidP="007B5F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/>
            </w:r>
            <w:r w:rsidRPr="00BD1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=SUM(ABOVE) </w:instrText>
            </w:r>
            <w:r w:rsidRPr="00BD1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Pr="00BD158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20.018,32</w:t>
            </w:r>
            <w:r w:rsidRPr="00BD1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</w:p>
        </w:tc>
      </w:tr>
    </w:tbl>
    <w:p w:rsidR="00480657" w:rsidRPr="00BD1586" w:rsidRDefault="00480657" w:rsidP="0048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0657" w:rsidRPr="00BD1586" w:rsidRDefault="00480657" w:rsidP="0048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0657" w:rsidRPr="00BD1586" w:rsidRDefault="00480657" w:rsidP="00480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OBVEZE</w:t>
      </w:r>
    </w:p>
    <w:p w:rsidR="00480657" w:rsidRPr="00BD1586" w:rsidRDefault="00480657" w:rsidP="0048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0657" w:rsidRPr="00BD1586" w:rsidRDefault="00480657" w:rsidP="00480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158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korisnik nema evidentiranih nepodmirenih dospjelih obveza proračuna i proračunskih korisnika na kraju proračunske godine.</w:t>
      </w:r>
    </w:p>
    <w:p w:rsidR="00480657" w:rsidRPr="00BD1586" w:rsidRDefault="00480657" w:rsidP="0048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0657" w:rsidRPr="00BD1586" w:rsidRDefault="00480657" w:rsidP="0048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0657" w:rsidRPr="00BD1586" w:rsidRDefault="00480657" w:rsidP="00480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POTENCIJALNE OBVEZE PO OSNOVI SUDSKIH SPOROVA</w:t>
      </w:r>
    </w:p>
    <w:p w:rsidR="00480657" w:rsidRPr="00BD1586" w:rsidRDefault="00480657" w:rsidP="0048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0657" w:rsidRPr="00BD1586" w:rsidRDefault="00480657" w:rsidP="00480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158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korisnik nema evidentiranih potencijalnih obveza po osnovi sudskih sporova proračuna i proračunskih korisnika na kraju proračunske godine.</w:t>
      </w:r>
    </w:p>
    <w:p w:rsidR="00AC0DC7" w:rsidRPr="00BD1586" w:rsidRDefault="00AC0DC7" w:rsidP="00AC0DC7">
      <w:pPr>
        <w:rPr>
          <w:rFonts w:ascii="Times New Roman" w:hAnsi="Times New Roman" w:cs="Times New Roman"/>
          <w:sz w:val="24"/>
          <w:szCs w:val="24"/>
        </w:rPr>
      </w:pPr>
    </w:p>
    <w:p w:rsidR="00C76136" w:rsidRPr="00BD1586" w:rsidRDefault="00C76136" w:rsidP="00AC0DC7">
      <w:pPr>
        <w:rPr>
          <w:rFonts w:ascii="Times New Roman" w:hAnsi="Times New Roman" w:cs="Times New Roman"/>
          <w:sz w:val="24"/>
          <w:szCs w:val="24"/>
        </w:rPr>
      </w:pPr>
    </w:p>
    <w:p w:rsidR="00C76136" w:rsidRPr="00BD1586" w:rsidRDefault="00C76136" w:rsidP="00AC0DC7">
      <w:pPr>
        <w:rPr>
          <w:rFonts w:ascii="Times New Roman" w:hAnsi="Times New Roman" w:cs="Times New Roman"/>
          <w:sz w:val="24"/>
          <w:szCs w:val="24"/>
        </w:rPr>
      </w:pPr>
    </w:p>
    <w:p w:rsidR="00C76136" w:rsidRPr="00BD1586" w:rsidRDefault="00C76136" w:rsidP="00AC0DC7">
      <w:pPr>
        <w:rPr>
          <w:rFonts w:ascii="Times New Roman" w:hAnsi="Times New Roman" w:cs="Times New Roman"/>
          <w:sz w:val="24"/>
          <w:szCs w:val="24"/>
        </w:rPr>
      </w:pPr>
    </w:p>
    <w:p w:rsidR="00C76136" w:rsidRPr="00BD1586" w:rsidRDefault="00C76136" w:rsidP="00C76136">
      <w:pPr>
        <w:jc w:val="both"/>
        <w:rPr>
          <w:rFonts w:ascii="Times New Roman" w:hAnsi="Times New Roman" w:cs="Times New Roman"/>
          <w:sz w:val="24"/>
          <w:szCs w:val="24"/>
        </w:rPr>
      </w:pPr>
      <w:r w:rsidRPr="00BD1586">
        <w:rPr>
          <w:rFonts w:ascii="Times New Roman" w:hAnsi="Times New Roman" w:cs="Times New Roman"/>
          <w:sz w:val="24"/>
          <w:szCs w:val="24"/>
        </w:rPr>
        <w:t>Ured za ljudska prava i prava nacionalnih manjina nije u 202</w:t>
      </w:r>
      <w:r w:rsidR="00480657" w:rsidRPr="00BD1586">
        <w:rPr>
          <w:rFonts w:ascii="Times New Roman" w:hAnsi="Times New Roman" w:cs="Times New Roman"/>
          <w:sz w:val="24"/>
          <w:szCs w:val="24"/>
        </w:rPr>
        <w:t>4</w:t>
      </w:r>
      <w:r w:rsidRPr="00BD1586">
        <w:rPr>
          <w:rFonts w:ascii="Times New Roman" w:hAnsi="Times New Roman" w:cs="Times New Roman"/>
          <w:sz w:val="24"/>
          <w:szCs w:val="24"/>
        </w:rPr>
        <w:t>. godini imao poslovnih događaja za koje bi se mogli iskazati sljedeći propisani posebni izvještaji:</w:t>
      </w:r>
    </w:p>
    <w:p w:rsidR="00C76136" w:rsidRPr="00BD1586" w:rsidRDefault="00C76136" w:rsidP="00C761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586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C76136" w:rsidRPr="00BD1586" w:rsidRDefault="00C76136" w:rsidP="00C761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586">
        <w:rPr>
          <w:rFonts w:ascii="Times New Roman" w:hAnsi="Times New Roman" w:cs="Times New Roman"/>
          <w:i/>
          <w:sz w:val="24"/>
          <w:szCs w:val="24"/>
        </w:rPr>
        <w:t>- IZVJEŠTAJ O DANIM ZAJMOVIMA I POTRAŽIVANJIMA PO DANIM ZAJMOVIMA</w:t>
      </w:r>
    </w:p>
    <w:p w:rsidR="00C76136" w:rsidRPr="00BD1586" w:rsidRDefault="00C76136" w:rsidP="00C761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586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bookmarkEnd w:id="0"/>
    <w:p w:rsidR="006468DD" w:rsidRPr="00BD1586" w:rsidRDefault="006468DD"/>
    <w:sectPr w:rsidR="006468DD" w:rsidRPr="00BD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658F3"/>
    <w:rsid w:val="00165FBC"/>
    <w:rsid w:val="00276FED"/>
    <w:rsid w:val="003762E1"/>
    <w:rsid w:val="003A6C17"/>
    <w:rsid w:val="00406483"/>
    <w:rsid w:val="00480657"/>
    <w:rsid w:val="00495370"/>
    <w:rsid w:val="004A0835"/>
    <w:rsid w:val="004A6F31"/>
    <w:rsid w:val="00501E18"/>
    <w:rsid w:val="00505B6F"/>
    <w:rsid w:val="0051762C"/>
    <w:rsid w:val="006468DD"/>
    <w:rsid w:val="00722EB4"/>
    <w:rsid w:val="00786AF1"/>
    <w:rsid w:val="00810951"/>
    <w:rsid w:val="00817265"/>
    <w:rsid w:val="00836C08"/>
    <w:rsid w:val="00844680"/>
    <w:rsid w:val="00A03FD1"/>
    <w:rsid w:val="00A15818"/>
    <w:rsid w:val="00A42CBC"/>
    <w:rsid w:val="00AA6E81"/>
    <w:rsid w:val="00AC0DC7"/>
    <w:rsid w:val="00B83341"/>
    <w:rsid w:val="00BD1586"/>
    <w:rsid w:val="00C53CA2"/>
    <w:rsid w:val="00C62E04"/>
    <w:rsid w:val="00C76136"/>
    <w:rsid w:val="00CA2A0D"/>
    <w:rsid w:val="00CC75A8"/>
    <w:rsid w:val="00D81992"/>
    <w:rsid w:val="00DA6402"/>
    <w:rsid w:val="00DB5A9D"/>
    <w:rsid w:val="00DE4CB6"/>
    <w:rsid w:val="00E24154"/>
    <w:rsid w:val="00E95366"/>
    <w:rsid w:val="00F041F5"/>
    <w:rsid w:val="00F0673C"/>
    <w:rsid w:val="00F21DF4"/>
    <w:rsid w:val="00F831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067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F067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9</cp:revision>
  <cp:lastPrinted>2025-04-04T14:32:00Z</cp:lastPrinted>
  <dcterms:created xsi:type="dcterms:W3CDTF">2024-04-03T14:09:00Z</dcterms:created>
  <dcterms:modified xsi:type="dcterms:W3CDTF">2025-04-04T14:32:00Z</dcterms:modified>
</cp:coreProperties>
</file>